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BC8FA" w14:textId="088EF3D7" w:rsidR="00E95B11" w:rsidRDefault="00E95B11" w:rsidP="00E95B11">
      <w:pPr>
        <w:rPr>
          <w:rFonts w:ascii="Calibri" w:hAnsi="Calibri"/>
          <w:sz w:val="22"/>
          <w:szCs w:val="22"/>
        </w:rPr>
      </w:pPr>
      <w:r>
        <w:rPr>
          <w:rFonts w:ascii="Calibri" w:hAnsi="Calibri"/>
          <w:noProof/>
          <w:sz w:val="22"/>
          <w:szCs w:val="22"/>
        </w:rPr>
        <w:drawing>
          <wp:inline distT="0" distB="0" distL="0" distR="0" wp14:anchorId="568E6F97" wp14:editId="6A3048B0">
            <wp:extent cx="657225" cy="800100"/>
            <wp:effectExtent l="0" t="0" r="9525" b="0"/>
            <wp:docPr id="140508311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2939EAF3" w14:textId="77777777" w:rsidR="00E95B11" w:rsidRDefault="00E95B11" w:rsidP="00E95B11">
      <w:pPr>
        <w:rPr>
          <w:rFonts w:ascii="Calibri" w:hAnsi="Calibri"/>
          <w:b/>
          <w:sz w:val="22"/>
          <w:szCs w:val="22"/>
          <w:lang w:val="en-US"/>
        </w:rPr>
      </w:pPr>
      <w:r>
        <w:rPr>
          <w:rFonts w:ascii="Calibri" w:hAnsi="Calibri"/>
          <w:b/>
          <w:sz w:val="22"/>
          <w:szCs w:val="22"/>
        </w:rPr>
        <w:t>JAVNA VATROGASNA POSTROJBA</w:t>
      </w:r>
    </w:p>
    <w:p w14:paraId="2DF734BC" w14:textId="77777777" w:rsidR="00E95B11" w:rsidRDefault="00E95B11" w:rsidP="00E95B11">
      <w:pPr>
        <w:rPr>
          <w:rFonts w:ascii="Calibri" w:hAnsi="Calibri"/>
          <w:b/>
          <w:sz w:val="22"/>
          <w:szCs w:val="22"/>
          <w:lang w:val="en-US"/>
        </w:rPr>
      </w:pPr>
      <w:r>
        <w:rPr>
          <w:rFonts w:ascii="Calibri" w:hAnsi="Calibri"/>
          <w:b/>
          <w:sz w:val="22"/>
          <w:szCs w:val="22"/>
        </w:rPr>
        <w:t>GRADA ŠIBENIKA</w:t>
      </w:r>
    </w:p>
    <w:p w14:paraId="7FAEDC92" w14:textId="77777777" w:rsidR="00E95B11" w:rsidRDefault="00E95B11" w:rsidP="00E95B11">
      <w:pPr>
        <w:rPr>
          <w:rFonts w:ascii="Calibri" w:hAnsi="Calibri"/>
          <w:sz w:val="22"/>
          <w:szCs w:val="22"/>
        </w:rPr>
      </w:pPr>
      <w:r>
        <w:rPr>
          <w:rFonts w:ascii="Calibri" w:hAnsi="Calibri"/>
          <w:sz w:val="22"/>
          <w:szCs w:val="22"/>
        </w:rPr>
        <w:t xml:space="preserve">Put groblja 2 </w:t>
      </w:r>
    </w:p>
    <w:p w14:paraId="7250C9CB" w14:textId="77777777" w:rsidR="00E95B11" w:rsidRDefault="00E95B11" w:rsidP="00E95B11">
      <w:pPr>
        <w:rPr>
          <w:rFonts w:ascii="Calibri" w:hAnsi="Calibri"/>
          <w:sz w:val="22"/>
          <w:szCs w:val="22"/>
          <w:lang w:val="en-US"/>
        </w:rPr>
      </w:pPr>
      <w:r>
        <w:rPr>
          <w:rFonts w:ascii="Calibri" w:hAnsi="Calibri"/>
          <w:sz w:val="22"/>
          <w:szCs w:val="22"/>
        </w:rPr>
        <w:t>22000 ŠIBENIK</w:t>
      </w:r>
    </w:p>
    <w:p w14:paraId="205A5B39" w14:textId="77777777" w:rsidR="00E95B11" w:rsidRDefault="00E95B11" w:rsidP="00E95B11">
      <w:pPr>
        <w:jc w:val="both"/>
        <w:rPr>
          <w:rFonts w:ascii="Calibri" w:hAnsi="Calibri"/>
          <w:sz w:val="22"/>
          <w:szCs w:val="22"/>
        </w:rPr>
      </w:pPr>
    </w:p>
    <w:p w14:paraId="456A5187" w14:textId="3CFEBB49" w:rsidR="00E95B11" w:rsidRDefault="00E95B11" w:rsidP="00E95B11">
      <w:pPr>
        <w:jc w:val="both"/>
        <w:rPr>
          <w:rFonts w:ascii="Calibri" w:hAnsi="Calibri"/>
          <w:sz w:val="22"/>
          <w:szCs w:val="22"/>
        </w:rPr>
      </w:pPr>
      <w:r>
        <w:rPr>
          <w:rFonts w:ascii="Calibri" w:hAnsi="Calibri"/>
          <w:sz w:val="22"/>
          <w:szCs w:val="22"/>
        </w:rPr>
        <w:t>KLASA: 112-02/24-01/0</w:t>
      </w:r>
      <w:r w:rsidR="009951A3">
        <w:rPr>
          <w:rFonts w:ascii="Calibri" w:hAnsi="Calibri"/>
          <w:sz w:val="22"/>
          <w:szCs w:val="22"/>
        </w:rPr>
        <w:t>3</w:t>
      </w:r>
    </w:p>
    <w:p w14:paraId="1AC68E3F" w14:textId="2826D12F" w:rsidR="00E95B11" w:rsidRDefault="00E95B11" w:rsidP="00E95B11">
      <w:pPr>
        <w:jc w:val="both"/>
        <w:rPr>
          <w:rFonts w:ascii="Calibri" w:hAnsi="Calibri"/>
          <w:sz w:val="22"/>
          <w:szCs w:val="22"/>
        </w:rPr>
      </w:pPr>
      <w:r>
        <w:rPr>
          <w:rFonts w:ascii="Calibri" w:hAnsi="Calibri"/>
          <w:sz w:val="22"/>
          <w:szCs w:val="22"/>
        </w:rPr>
        <w:t>URBROJ: 2182-1-55-01-24-</w:t>
      </w:r>
      <w:r w:rsidR="009951A3">
        <w:rPr>
          <w:rFonts w:ascii="Calibri" w:hAnsi="Calibri"/>
          <w:sz w:val="22"/>
          <w:szCs w:val="22"/>
        </w:rPr>
        <w:t>16</w:t>
      </w:r>
    </w:p>
    <w:p w14:paraId="4E4BD76F" w14:textId="1AF40771" w:rsidR="00E95B11" w:rsidRDefault="00E95B11" w:rsidP="00E95B11">
      <w:pPr>
        <w:rPr>
          <w:rFonts w:ascii="Calibri" w:hAnsi="Calibri"/>
          <w:sz w:val="22"/>
          <w:szCs w:val="22"/>
        </w:rPr>
      </w:pPr>
      <w:r>
        <w:rPr>
          <w:rFonts w:ascii="Calibri" w:hAnsi="Calibri"/>
          <w:sz w:val="22"/>
          <w:szCs w:val="22"/>
        </w:rPr>
        <w:t xml:space="preserve">Šibenik, </w:t>
      </w:r>
      <w:r w:rsidR="009951A3">
        <w:rPr>
          <w:rFonts w:ascii="Calibri" w:hAnsi="Calibri"/>
          <w:sz w:val="22"/>
          <w:szCs w:val="22"/>
        </w:rPr>
        <w:t>30. listopada</w:t>
      </w:r>
      <w:r>
        <w:rPr>
          <w:rFonts w:ascii="Calibri" w:hAnsi="Calibri"/>
          <w:sz w:val="22"/>
          <w:szCs w:val="22"/>
        </w:rPr>
        <w:t xml:space="preserve"> 2024.</w:t>
      </w:r>
    </w:p>
    <w:p w14:paraId="4E94A147" w14:textId="77777777" w:rsidR="00E95B11" w:rsidRDefault="00E95B11" w:rsidP="00E95B11">
      <w:pPr>
        <w:rPr>
          <w:rFonts w:ascii="Calibri" w:hAnsi="Calibri"/>
          <w:sz w:val="22"/>
          <w:szCs w:val="22"/>
        </w:rPr>
      </w:pPr>
      <w:r>
        <w:rPr>
          <w:rFonts w:ascii="Calibri" w:hAnsi="Calibri"/>
          <w:sz w:val="22"/>
          <w:szCs w:val="22"/>
        </w:rPr>
        <w:tab/>
      </w:r>
      <w:r>
        <w:rPr>
          <w:rFonts w:ascii="Calibri" w:hAnsi="Calibri"/>
          <w:sz w:val="22"/>
          <w:szCs w:val="22"/>
        </w:rPr>
        <w:tab/>
      </w:r>
    </w:p>
    <w:p w14:paraId="599DBBE9" w14:textId="77777777" w:rsidR="00E95B11" w:rsidRPr="00E95B11" w:rsidRDefault="00E95B11" w:rsidP="00E95B11">
      <w:pPr>
        <w:jc w:val="both"/>
        <w:rPr>
          <w:rFonts w:ascii="Calibri" w:hAnsi="Calibri"/>
          <w:sz w:val="22"/>
          <w:szCs w:val="22"/>
        </w:rPr>
      </w:pPr>
    </w:p>
    <w:p w14:paraId="36FC0679" w14:textId="73CD7034" w:rsidR="00E95B11" w:rsidRPr="00E95B11" w:rsidRDefault="009951A3" w:rsidP="00E95B11">
      <w:pPr>
        <w:jc w:val="both"/>
        <w:rPr>
          <w:rFonts w:ascii="Calibri" w:hAnsi="Calibri"/>
          <w:sz w:val="22"/>
          <w:szCs w:val="22"/>
        </w:rPr>
      </w:pPr>
      <w:r>
        <w:rPr>
          <w:rFonts w:ascii="Calibri" w:hAnsi="Calibri"/>
          <w:sz w:val="22"/>
          <w:szCs w:val="22"/>
        </w:rPr>
        <w:t>Temeljem članka 40. Statuta Javne vatrogasne postrojbe grada Šibenika (</w:t>
      </w:r>
      <w:r w:rsidRPr="00E247E3">
        <w:rPr>
          <w:rFonts w:ascii="Calibri" w:hAnsi="Calibri"/>
          <w:sz w:val="22"/>
          <w:szCs w:val="22"/>
        </w:rPr>
        <w:t xml:space="preserve">KLASA: </w:t>
      </w:r>
      <w:r>
        <w:rPr>
          <w:rFonts w:ascii="Calibri" w:hAnsi="Calibri"/>
          <w:sz w:val="22"/>
          <w:szCs w:val="22"/>
        </w:rPr>
        <w:t>007-01/23-02/01</w:t>
      </w:r>
      <w:r w:rsidRPr="00E247E3">
        <w:rPr>
          <w:rFonts w:ascii="Calibri" w:hAnsi="Calibri"/>
          <w:sz w:val="22"/>
          <w:szCs w:val="22"/>
        </w:rPr>
        <w:t>, URBROJ: 2182</w:t>
      </w:r>
      <w:r>
        <w:rPr>
          <w:rFonts w:ascii="Calibri" w:hAnsi="Calibri"/>
          <w:sz w:val="22"/>
          <w:szCs w:val="22"/>
        </w:rPr>
        <w:t>-1-55-03-23-1 od 23 lipnja 2023.)</w:t>
      </w:r>
      <w:r>
        <w:rPr>
          <w:rFonts w:ascii="Calibri" w:hAnsi="Calibri"/>
          <w:sz w:val="22"/>
          <w:szCs w:val="22"/>
        </w:rPr>
        <w:t xml:space="preserve">, a </w:t>
      </w:r>
      <w:r>
        <w:rPr>
          <w:rFonts w:ascii="Calibri" w:hAnsi="Calibri"/>
          <w:sz w:val="22"/>
          <w:szCs w:val="22"/>
        </w:rPr>
        <w:t>vezano uz Natječaj za zasnivanje radnog odnosa (</w:t>
      </w:r>
      <w:r w:rsidRPr="00E247E3">
        <w:rPr>
          <w:rFonts w:ascii="Calibri" w:hAnsi="Calibri"/>
          <w:sz w:val="22"/>
          <w:szCs w:val="22"/>
        </w:rPr>
        <w:t>KLASA: 112-0</w:t>
      </w:r>
      <w:r>
        <w:rPr>
          <w:rFonts w:ascii="Calibri" w:hAnsi="Calibri"/>
          <w:sz w:val="22"/>
          <w:szCs w:val="22"/>
        </w:rPr>
        <w:t>2</w:t>
      </w:r>
      <w:r w:rsidRPr="00E247E3">
        <w:rPr>
          <w:rFonts w:ascii="Calibri" w:hAnsi="Calibri"/>
          <w:sz w:val="22"/>
          <w:szCs w:val="22"/>
        </w:rPr>
        <w:t>/2</w:t>
      </w:r>
      <w:r>
        <w:rPr>
          <w:rFonts w:ascii="Calibri" w:hAnsi="Calibri"/>
          <w:sz w:val="22"/>
          <w:szCs w:val="22"/>
        </w:rPr>
        <w:t>4</w:t>
      </w:r>
      <w:r w:rsidRPr="00E247E3">
        <w:rPr>
          <w:rFonts w:ascii="Calibri" w:hAnsi="Calibri"/>
          <w:sz w:val="22"/>
          <w:szCs w:val="22"/>
        </w:rPr>
        <w:t>-01/0</w:t>
      </w:r>
      <w:r>
        <w:rPr>
          <w:rFonts w:ascii="Calibri" w:hAnsi="Calibri"/>
          <w:sz w:val="22"/>
          <w:szCs w:val="22"/>
        </w:rPr>
        <w:t>3</w:t>
      </w:r>
      <w:r>
        <w:rPr>
          <w:rFonts w:ascii="Calibri" w:hAnsi="Calibri"/>
          <w:sz w:val="22"/>
          <w:szCs w:val="22"/>
        </w:rPr>
        <w:t xml:space="preserve">, </w:t>
      </w:r>
      <w:r w:rsidRPr="00E247E3">
        <w:rPr>
          <w:rFonts w:ascii="Calibri" w:hAnsi="Calibri"/>
          <w:sz w:val="22"/>
          <w:szCs w:val="22"/>
        </w:rPr>
        <w:t>URBROJ: 2182</w:t>
      </w:r>
      <w:r>
        <w:rPr>
          <w:rFonts w:ascii="Calibri" w:hAnsi="Calibri"/>
          <w:sz w:val="22"/>
          <w:szCs w:val="22"/>
        </w:rPr>
        <w:t>-1-55-01-24-3 od 24. listopada 2024</w:t>
      </w:r>
      <w:r w:rsidRPr="00E247E3">
        <w:rPr>
          <w:rFonts w:ascii="Calibri" w:hAnsi="Calibri"/>
          <w:sz w:val="22"/>
          <w:szCs w:val="22"/>
        </w:rPr>
        <w:t>.</w:t>
      </w:r>
      <w:r>
        <w:rPr>
          <w:rFonts w:ascii="Calibri" w:hAnsi="Calibri"/>
          <w:sz w:val="22"/>
          <w:szCs w:val="22"/>
        </w:rPr>
        <w:t>)</w:t>
      </w:r>
      <w:r>
        <w:rPr>
          <w:rFonts w:ascii="Calibri" w:hAnsi="Calibri"/>
          <w:sz w:val="22"/>
          <w:szCs w:val="22"/>
        </w:rPr>
        <w:t xml:space="preserve">, </w:t>
      </w:r>
      <w:r w:rsidR="00E95B11" w:rsidRPr="00E95B11">
        <w:rPr>
          <w:rFonts w:ascii="Calibri" w:hAnsi="Calibri"/>
          <w:sz w:val="22"/>
          <w:szCs w:val="22"/>
        </w:rPr>
        <w:t xml:space="preserve">nastavno na Odluku o odabiru kandidata za radno mjesto </w:t>
      </w:r>
      <w:r>
        <w:rPr>
          <w:rFonts w:ascii="Calibri" w:hAnsi="Calibri"/>
          <w:sz w:val="22"/>
          <w:szCs w:val="22"/>
        </w:rPr>
        <w:t>voditelj/</w:t>
      </w:r>
      <w:proofErr w:type="spellStart"/>
      <w:r>
        <w:rPr>
          <w:rFonts w:ascii="Calibri" w:hAnsi="Calibri"/>
          <w:sz w:val="22"/>
          <w:szCs w:val="22"/>
        </w:rPr>
        <w:t>ica</w:t>
      </w:r>
      <w:proofErr w:type="spellEnd"/>
      <w:r>
        <w:rPr>
          <w:rFonts w:ascii="Calibri" w:hAnsi="Calibri"/>
          <w:sz w:val="22"/>
          <w:szCs w:val="22"/>
        </w:rPr>
        <w:t xml:space="preserve"> stručne službe</w:t>
      </w:r>
      <w:r w:rsidR="00E95B11" w:rsidRPr="00E95B11">
        <w:rPr>
          <w:rFonts w:ascii="Calibri" w:hAnsi="Calibri"/>
          <w:sz w:val="22"/>
          <w:szCs w:val="22"/>
        </w:rPr>
        <w:t xml:space="preserve"> 1 (jedan) izvršitelj/</w:t>
      </w:r>
      <w:proofErr w:type="spellStart"/>
      <w:r w:rsidR="00E95B11" w:rsidRPr="00E95B11">
        <w:rPr>
          <w:rFonts w:ascii="Calibri" w:hAnsi="Calibri"/>
          <w:sz w:val="22"/>
          <w:szCs w:val="22"/>
        </w:rPr>
        <w:t>ca</w:t>
      </w:r>
      <w:proofErr w:type="spellEnd"/>
      <w:r w:rsidR="00E95B11" w:rsidRPr="00E95B11">
        <w:rPr>
          <w:rFonts w:ascii="Calibri" w:hAnsi="Calibri"/>
          <w:sz w:val="22"/>
          <w:szCs w:val="22"/>
        </w:rPr>
        <w:t xml:space="preserve"> na neodređeno vrijeme s probnim rokom od </w:t>
      </w:r>
      <w:r>
        <w:rPr>
          <w:rFonts w:ascii="Calibri" w:hAnsi="Calibri"/>
          <w:sz w:val="22"/>
          <w:szCs w:val="22"/>
        </w:rPr>
        <w:t>4 (četiri</w:t>
      </w:r>
      <w:r w:rsidR="00E95B11" w:rsidRPr="00E95B11">
        <w:rPr>
          <w:rFonts w:ascii="Calibri" w:hAnsi="Calibri"/>
          <w:sz w:val="22"/>
          <w:szCs w:val="22"/>
        </w:rPr>
        <w:t xml:space="preserve">) mjeseca </w:t>
      </w:r>
      <w:r w:rsidR="00007083">
        <w:rPr>
          <w:rFonts w:ascii="Calibri" w:hAnsi="Calibri"/>
          <w:sz w:val="22"/>
          <w:szCs w:val="22"/>
        </w:rPr>
        <w:t xml:space="preserve">(KLASA: 112-02/24-01/03, URBROJ: 2182-1-55-01-24-15 od 25. listopada 2024.) </w:t>
      </w:r>
      <w:r w:rsidR="00E95B11" w:rsidRPr="00E95B11">
        <w:rPr>
          <w:rFonts w:ascii="Calibri" w:hAnsi="Calibri"/>
          <w:sz w:val="22"/>
          <w:szCs w:val="22"/>
        </w:rPr>
        <w:t xml:space="preserve">po provedenom natječaju u postupku prijema </w:t>
      </w:r>
      <w:r>
        <w:rPr>
          <w:rFonts w:ascii="Calibri" w:hAnsi="Calibri"/>
          <w:sz w:val="22"/>
          <w:szCs w:val="22"/>
        </w:rPr>
        <w:t xml:space="preserve">Ljilje </w:t>
      </w:r>
      <w:proofErr w:type="spellStart"/>
      <w:r>
        <w:rPr>
          <w:rFonts w:ascii="Calibri" w:hAnsi="Calibri"/>
          <w:sz w:val="22"/>
          <w:szCs w:val="22"/>
        </w:rPr>
        <w:t>Celić</w:t>
      </w:r>
      <w:proofErr w:type="spellEnd"/>
      <w:r w:rsidR="00E95B11" w:rsidRPr="00E95B11">
        <w:rPr>
          <w:rFonts w:ascii="Calibri" w:hAnsi="Calibri"/>
          <w:sz w:val="22"/>
          <w:szCs w:val="22"/>
        </w:rPr>
        <w:t xml:space="preserve"> u službu na neodređeno vrijeme, pokrenutog po službenoj dužnosti, zapovjednik Javne vatrogasne postrojbe grada Šibenika donosi sljedeću:</w:t>
      </w:r>
    </w:p>
    <w:p w14:paraId="7D911616" w14:textId="77777777" w:rsidR="00E95B11" w:rsidRDefault="00E95B11" w:rsidP="00E95B11">
      <w:pPr>
        <w:jc w:val="center"/>
        <w:rPr>
          <w:rFonts w:ascii="Calibri" w:hAnsi="Calibri"/>
          <w:b/>
          <w:sz w:val="32"/>
          <w:szCs w:val="32"/>
        </w:rPr>
      </w:pPr>
      <w:r>
        <w:rPr>
          <w:rFonts w:ascii="Calibri" w:hAnsi="Calibri"/>
          <w:b/>
          <w:sz w:val="32"/>
          <w:szCs w:val="32"/>
        </w:rPr>
        <w:t>O D L U K U</w:t>
      </w:r>
    </w:p>
    <w:p w14:paraId="798730DF" w14:textId="72516355" w:rsidR="00E95B11" w:rsidRDefault="00E95B11" w:rsidP="00E95B11">
      <w:pPr>
        <w:jc w:val="center"/>
        <w:rPr>
          <w:rFonts w:ascii="Calibri" w:hAnsi="Calibri"/>
          <w:b/>
          <w:sz w:val="22"/>
          <w:szCs w:val="22"/>
        </w:rPr>
      </w:pPr>
      <w:r>
        <w:rPr>
          <w:rFonts w:ascii="Calibri" w:hAnsi="Calibri"/>
          <w:b/>
          <w:sz w:val="22"/>
          <w:szCs w:val="22"/>
        </w:rPr>
        <w:t>o prijemu u službu</w:t>
      </w:r>
    </w:p>
    <w:p w14:paraId="526AE720" w14:textId="77777777" w:rsidR="00E95B11" w:rsidRDefault="00E95B11" w:rsidP="00E95B11">
      <w:pPr>
        <w:jc w:val="center"/>
        <w:rPr>
          <w:rFonts w:ascii="Calibri" w:hAnsi="Calibri"/>
          <w:b/>
        </w:rPr>
      </w:pPr>
    </w:p>
    <w:p w14:paraId="7239EF52" w14:textId="2EB4DDD6" w:rsidR="00931F5B" w:rsidRDefault="009951A3" w:rsidP="00931F5B">
      <w:pPr>
        <w:numPr>
          <w:ilvl w:val="0"/>
          <w:numId w:val="1"/>
        </w:numPr>
        <w:jc w:val="both"/>
        <w:rPr>
          <w:rFonts w:ascii="Calibri" w:hAnsi="Calibri"/>
          <w:sz w:val="22"/>
          <w:szCs w:val="22"/>
        </w:rPr>
      </w:pPr>
      <w:r>
        <w:rPr>
          <w:rFonts w:ascii="Calibri" w:hAnsi="Calibri"/>
          <w:b/>
          <w:bCs/>
          <w:sz w:val="22"/>
          <w:szCs w:val="22"/>
        </w:rPr>
        <w:t>LJILJA CELIĆ,</w:t>
      </w:r>
      <w:r>
        <w:rPr>
          <w:rFonts w:ascii="Calibri" w:hAnsi="Calibri"/>
          <w:sz w:val="22"/>
          <w:szCs w:val="22"/>
        </w:rPr>
        <w:t xml:space="preserve"> magistar ekonomije (</w:t>
      </w:r>
      <w:proofErr w:type="spellStart"/>
      <w:r>
        <w:rPr>
          <w:rFonts w:ascii="Calibri" w:hAnsi="Calibri"/>
          <w:sz w:val="22"/>
          <w:szCs w:val="22"/>
        </w:rPr>
        <w:t>univ.mag.oec</w:t>
      </w:r>
      <w:proofErr w:type="spellEnd"/>
      <w:r>
        <w:rPr>
          <w:rFonts w:ascii="Calibri" w:hAnsi="Calibri"/>
          <w:sz w:val="22"/>
          <w:szCs w:val="22"/>
        </w:rPr>
        <w:t>.), primit će se u službu na neodređeno vrijeme</w:t>
      </w:r>
      <w:r>
        <w:rPr>
          <w:rFonts w:ascii="Calibri" w:hAnsi="Calibri"/>
          <w:sz w:val="22"/>
          <w:szCs w:val="22"/>
        </w:rPr>
        <w:t xml:space="preserve"> </w:t>
      </w:r>
      <w:r w:rsidR="00931F5B">
        <w:rPr>
          <w:rFonts w:ascii="Calibri" w:hAnsi="Calibri"/>
          <w:sz w:val="22"/>
          <w:szCs w:val="22"/>
        </w:rPr>
        <w:t xml:space="preserve">uz probni rok od </w:t>
      </w:r>
      <w:r>
        <w:rPr>
          <w:rFonts w:ascii="Calibri" w:hAnsi="Calibri"/>
          <w:sz w:val="22"/>
          <w:szCs w:val="22"/>
        </w:rPr>
        <w:t>četiri</w:t>
      </w:r>
      <w:r w:rsidR="00931F5B">
        <w:rPr>
          <w:rFonts w:ascii="Calibri" w:hAnsi="Calibri"/>
          <w:sz w:val="22"/>
          <w:szCs w:val="22"/>
        </w:rPr>
        <w:t xml:space="preserve"> mjeseca, na radno mjesto </w:t>
      </w:r>
      <w:r>
        <w:rPr>
          <w:rFonts w:ascii="Calibri" w:hAnsi="Calibri"/>
          <w:bCs/>
          <w:sz w:val="22"/>
          <w:szCs w:val="22"/>
        </w:rPr>
        <w:t>voditeljica stručne službe</w:t>
      </w:r>
      <w:r w:rsidR="00931F5B">
        <w:rPr>
          <w:rFonts w:ascii="Calibri" w:hAnsi="Calibri"/>
          <w:sz w:val="22"/>
          <w:szCs w:val="22"/>
        </w:rPr>
        <w:t xml:space="preserve">, po izvršenju točke </w:t>
      </w:r>
      <w:r>
        <w:rPr>
          <w:rFonts w:ascii="Calibri" w:hAnsi="Calibri"/>
          <w:sz w:val="22"/>
          <w:szCs w:val="22"/>
        </w:rPr>
        <w:t>2</w:t>
      </w:r>
      <w:r w:rsidR="00931F5B">
        <w:rPr>
          <w:rFonts w:ascii="Calibri" w:hAnsi="Calibri"/>
          <w:sz w:val="22"/>
          <w:szCs w:val="22"/>
        </w:rPr>
        <w:t>. ove Odluke.</w:t>
      </w:r>
    </w:p>
    <w:p w14:paraId="7A788A65" w14:textId="77777777" w:rsidR="00931F5B" w:rsidRDefault="00931F5B" w:rsidP="00931F5B">
      <w:pPr>
        <w:numPr>
          <w:ilvl w:val="0"/>
          <w:numId w:val="1"/>
        </w:numPr>
        <w:jc w:val="both"/>
        <w:rPr>
          <w:rFonts w:ascii="Calibri" w:hAnsi="Calibri"/>
          <w:sz w:val="22"/>
          <w:szCs w:val="22"/>
        </w:rPr>
      </w:pPr>
      <w:r>
        <w:rPr>
          <w:rFonts w:ascii="Calibri" w:hAnsi="Calibri"/>
          <w:sz w:val="22"/>
          <w:szCs w:val="22"/>
        </w:rPr>
        <w:t>Po izvršnosti ove odluke s osobom imenovanom točkom 1. ove Odluke sklopiti će se ugovor o radu.</w:t>
      </w:r>
    </w:p>
    <w:p w14:paraId="7D624B1C" w14:textId="77777777" w:rsidR="00931F5B" w:rsidRDefault="00931F5B" w:rsidP="00931F5B">
      <w:pPr>
        <w:rPr>
          <w:rFonts w:ascii="Calibri" w:hAnsi="Calibri"/>
          <w:sz w:val="22"/>
          <w:szCs w:val="22"/>
        </w:rPr>
      </w:pPr>
    </w:p>
    <w:p w14:paraId="36A2CBAD" w14:textId="77777777" w:rsidR="00E95B11" w:rsidRDefault="00E95B11" w:rsidP="00E95B11">
      <w:pPr>
        <w:jc w:val="center"/>
        <w:rPr>
          <w:rFonts w:ascii="Calibri" w:hAnsi="Calibri"/>
          <w:b/>
          <w:sz w:val="22"/>
          <w:szCs w:val="22"/>
        </w:rPr>
      </w:pPr>
      <w:r>
        <w:rPr>
          <w:rFonts w:ascii="Calibri" w:hAnsi="Calibri"/>
          <w:b/>
          <w:sz w:val="22"/>
          <w:szCs w:val="22"/>
        </w:rPr>
        <w:t>O B R A Z L O Ž E NJ E</w:t>
      </w:r>
    </w:p>
    <w:p w14:paraId="0374ED7C" w14:textId="2AC7BAE9" w:rsidR="009951A3" w:rsidRDefault="00E95B11" w:rsidP="009951A3">
      <w:pPr>
        <w:jc w:val="both"/>
        <w:rPr>
          <w:rFonts w:ascii="Calibri" w:hAnsi="Calibri"/>
          <w:sz w:val="22"/>
          <w:szCs w:val="22"/>
        </w:rPr>
      </w:pPr>
      <w:r>
        <w:rPr>
          <w:rFonts w:ascii="Calibri" w:hAnsi="Calibri"/>
          <w:sz w:val="22"/>
          <w:szCs w:val="22"/>
        </w:rPr>
        <w:t>Javna vatrogasna postrojba grada Šibenika raspisala je natječaj za zasnivanje radnog odnosa na neodređeno vrijeme uz probni rok od</w:t>
      </w:r>
      <w:r w:rsidR="009951A3">
        <w:rPr>
          <w:rFonts w:ascii="Calibri" w:hAnsi="Calibri"/>
          <w:sz w:val="22"/>
          <w:szCs w:val="22"/>
        </w:rPr>
        <w:t xml:space="preserve"> tri, odnosno četiri</w:t>
      </w:r>
      <w:r>
        <w:rPr>
          <w:rFonts w:ascii="Calibri" w:hAnsi="Calibri"/>
          <w:sz w:val="22"/>
          <w:szCs w:val="22"/>
        </w:rPr>
        <w:t xml:space="preserve"> mjeseca za radno mjesto </w:t>
      </w:r>
      <w:r w:rsidR="009951A3">
        <w:rPr>
          <w:rFonts w:ascii="Calibri" w:hAnsi="Calibri"/>
          <w:bCs/>
          <w:sz w:val="22"/>
          <w:szCs w:val="22"/>
        </w:rPr>
        <w:t>voditelj/</w:t>
      </w:r>
      <w:proofErr w:type="spellStart"/>
      <w:r w:rsidR="009951A3">
        <w:rPr>
          <w:rFonts w:ascii="Calibri" w:hAnsi="Calibri"/>
          <w:bCs/>
          <w:sz w:val="22"/>
          <w:szCs w:val="22"/>
        </w:rPr>
        <w:t>ica</w:t>
      </w:r>
      <w:proofErr w:type="spellEnd"/>
      <w:r w:rsidR="009951A3">
        <w:rPr>
          <w:rFonts w:ascii="Calibri" w:hAnsi="Calibri"/>
          <w:bCs/>
          <w:sz w:val="22"/>
          <w:szCs w:val="22"/>
        </w:rPr>
        <w:t xml:space="preserve"> stručne službe</w:t>
      </w:r>
      <w:r>
        <w:rPr>
          <w:rFonts w:ascii="Calibri" w:hAnsi="Calibri"/>
          <w:bCs/>
          <w:sz w:val="22"/>
          <w:szCs w:val="22"/>
        </w:rPr>
        <w:t xml:space="preserve"> </w:t>
      </w:r>
      <w:r>
        <w:rPr>
          <w:rFonts w:ascii="Calibri" w:hAnsi="Calibri"/>
          <w:sz w:val="22"/>
          <w:szCs w:val="22"/>
        </w:rPr>
        <w:t>– 1 (jedan) izvršitelj/</w:t>
      </w:r>
      <w:proofErr w:type="spellStart"/>
      <w:r>
        <w:rPr>
          <w:rFonts w:ascii="Calibri" w:hAnsi="Calibri"/>
          <w:sz w:val="22"/>
          <w:szCs w:val="22"/>
        </w:rPr>
        <w:t>ca</w:t>
      </w:r>
      <w:proofErr w:type="spellEnd"/>
      <w:r>
        <w:rPr>
          <w:rFonts w:ascii="Calibri" w:hAnsi="Calibri"/>
          <w:sz w:val="22"/>
          <w:szCs w:val="22"/>
        </w:rPr>
        <w:t xml:space="preserve">, koji je objavljen pri HZZ – Područna služba Šibenik, na web stranici Javne vatrogasne postrojbe grada Šibenika www.jvp-sibenik.hr, na oglasnim pločama Grada Šibenika i Javne vatrogasne postrojbe grada Šibenika </w:t>
      </w:r>
      <w:r w:rsidR="009951A3">
        <w:rPr>
          <w:rFonts w:ascii="Calibri" w:hAnsi="Calibri"/>
          <w:sz w:val="22"/>
          <w:szCs w:val="22"/>
        </w:rPr>
        <w:t xml:space="preserve">te je rok za prijavu na isti bio od </w:t>
      </w:r>
      <w:r w:rsidR="009951A3" w:rsidRPr="004C5903">
        <w:rPr>
          <w:rFonts w:ascii="Calibri" w:hAnsi="Calibri"/>
          <w:sz w:val="22"/>
          <w:szCs w:val="22"/>
        </w:rPr>
        <w:t xml:space="preserve">dana </w:t>
      </w:r>
      <w:r w:rsidR="009951A3">
        <w:rPr>
          <w:rFonts w:ascii="Calibri" w:hAnsi="Calibri"/>
          <w:sz w:val="22"/>
          <w:szCs w:val="22"/>
        </w:rPr>
        <w:t>02.</w:t>
      </w:r>
      <w:r w:rsidR="009951A3" w:rsidRPr="004C5903">
        <w:rPr>
          <w:rFonts w:ascii="Calibri" w:hAnsi="Calibri"/>
          <w:sz w:val="22"/>
          <w:szCs w:val="22"/>
        </w:rPr>
        <w:t xml:space="preserve"> </w:t>
      </w:r>
      <w:r w:rsidR="009951A3">
        <w:rPr>
          <w:rFonts w:ascii="Calibri" w:hAnsi="Calibri"/>
          <w:sz w:val="22"/>
          <w:szCs w:val="22"/>
        </w:rPr>
        <w:t>listopada</w:t>
      </w:r>
      <w:r w:rsidR="009951A3" w:rsidRPr="004C5903">
        <w:rPr>
          <w:rFonts w:ascii="Calibri" w:hAnsi="Calibri"/>
          <w:sz w:val="22"/>
          <w:szCs w:val="22"/>
        </w:rPr>
        <w:t xml:space="preserve"> 202</w:t>
      </w:r>
      <w:r w:rsidR="009951A3">
        <w:rPr>
          <w:rFonts w:ascii="Calibri" w:hAnsi="Calibri"/>
          <w:sz w:val="22"/>
          <w:szCs w:val="22"/>
        </w:rPr>
        <w:t>4</w:t>
      </w:r>
      <w:r w:rsidR="009951A3" w:rsidRPr="004C5903">
        <w:rPr>
          <w:rFonts w:ascii="Calibri" w:hAnsi="Calibri"/>
          <w:sz w:val="22"/>
          <w:szCs w:val="22"/>
        </w:rPr>
        <w:t>. godine</w:t>
      </w:r>
      <w:r w:rsidR="009951A3">
        <w:rPr>
          <w:rFonts w:ascii="Calibri" w:hAnsi="Calibri"/>
          <w:sz w:val="22"/>
          <w:szCs w:val="22"/>
        </w:rPr>
        <w:t xml:space="preserve"> do (uključujući) 10. listopada</w:t>
      </w:r>
      <w:r w:rsidR="009951A3" w:rsidRPr="004C5903">
        <w:rPr>
          <w:rFonts w:ascii="Calibri" w:hAnsi="Calibri"/>
          <w:sz w:val="22"/>
          <w:szCs w:val="22"/>
        </w:rPr>
        <w:t xml:space="preserve"> 202</w:t>
      </w:r>
      <w:r w:rsidR="009951A3">
        <w:rPr>
          <w:rFonts w:ascii="Calibri" w:hAnsi="Calibri"/>
          <w:sz w:val="22"/>
          <w:szCs w:val="22"/>
        </w:rPr>
        <w:t>4</w:t>
      </w:r>
      <w:r w:rsidR="009951A3" w:rsidRPr="004C5903">
        <w:rPr>
          <w:rFonts w:ascii="Calibri" w:hAnsi="Calibri"/>
          <w:sz w:val="22"/>
          <w:szCs w:val="22"/>
        </w:rPr>
        <w:t>. godine</w:t>
      </w:r>
      <w:r w:rsidR="009951A3">
        <w:rPr>
          <w:rFonts w:ascii="Calibri" w:hAnsi="Calibri"/>
          <w:sz w:val="22"/>
          <w:szCs w:val="22"/>
        </w:rPr>
        <w:t>.</w:t>
      </w:r>
    </w:p>
    <w:p w14:paraId="44A1FEFD" w14:textId="37C75BD4" w:rsidR="00E95B11" w:rsidRDefault="00E95B11" w:rsidP="00E95B11">
      <w:pPr>
        <w:jc w:val="both"/>
        <w:rPr>
          <w:rFonts w:ascii="Calibri" w:hAnsi="Calibri"/>
          <w:sz w:val="22"/>
          <w:szCs w:val="22"/>
        </w:rPr>
      </w:pPr>
      <w:r>
        <w:rPr>
          <w:rFonts w:ascii="Calibri" w:hAnsi="Calibri"/>
          <w:sz w:val="22"/>
          <w:szCs w:val="22"/>
        </w:rPr>
        <w:t xml:space="preserve">U natječaju je navedeno da kandidati moraju ispunjavati sljedeće uvjete za radno mjesto: </w:t>
      </w:r>
    </w:p>
    <w:p w14:paraId="4A7CD802" w14:textId="77777777" w:rsidR="009951A3" w:rsidRDefault="009951A3" w:rsidP="009951A3">
      <w:pPr>
        <w:pStyle w:val="Odlomakpopisa"/>
        <w:ind w:left="0"/>
        <w:contextualSpacing/>
        <w:jc w:val="both"/>
        <w:rPr>
          <w:rFonts w:ascii="Calibri" w:hAnsi="Calibri"/>
          <w:sz w:val="22"/>
          <w:szCs w:val="22"/>
        </w:rPr>
      </w:pPr>
      <w:r>
        <w:rPr>
          <w:rFonts w:ascii="Calibri" w:hAnsi="Calibri"/>
          <w:sz w:val="22"/>
          <w:szCs w:val="22"/>
        </w:rPr>
        <w:t xml:space="preserve">da imaju državljanstvo Republike Hrvatske, završen najmanje preddiplomski sveučilišni studij ili kratki stručni studij ili preddiplomski stručni studij u trajanju od tri godine iz društvenog područja ekonomske struke, da imaju radnog iskustva najmanje pet godina na poslovima struke, poznavanje rada na osobnom računalu, aktivno znanje jednog svjetskog jezika, da nije kažnjavan za kaznena djela protiv službene dužnosti (glava XXVIII.), a koja su propisana Kaznenim zakonom (Narodne novine br. 125./11., 144./12., 56./15., 61./15., 101./17., 118./18., 126./19., 84./21., 114./22., 114./23. i 36./24.), da mu nije prestao radni odnos u državnom tijelu ili tijelu jedinice lokalne i područne (regionalne) samouprave </w:t>
      </w:r>
      <w:bookmarkStart w:id="0" w:name="_Hlk70404338"/>
      <w:r>
        <w:rPr>
          <w:rFonts w:ascii="Calibri" w:hAnsi="Calibri"/>
          <w:sz w:val="22"/>
          <w:szCs w:val="22"/>
        </w:rPr>
        <w:t>sukladno odredbama članka 54. Zakona o državnim službenicima (Narodne novine, br. 155./23.) i članka 15. i 16. Zakona o službenicima i namještenicima u lokalnoj i područnoj (regionalnoj) samoupravi (Narodne novine, br. 86./08., 61./11., 04./18., 112./19.), da ima zdravstvenu sposobnost za obavljanje poslova radnog mjesta za koje se natječe.</w:t>
      </w:r>
      <w:bookmarkEnd w:id="0"/>
    </w:p>
    <w:p w14:paraId="3B8ECEBD" w14:textId="158369C7" w:rsidR="009951A3" w:rsidRDefault="00E95B11" w:rsidP="00E95B11">
      <w:pPr>
        <w:jc w:val="both"/>
        <w:rPr>
          <w:rFonts w:ascii="Calibri" w:hAnsi="Calibri"/>
          <w:sz w:val="22"/>
          <w:szCs w:val="22"/>
        </w:rPr>
      </w:pPr>
      <w:r>
        <w:rPr>
          <w:rFonts w:ascii="Calibri" w:hAnsi="Calibri"/>
          <w:sz w:val="22"/>
          <w:szCs w:val="22"/>
        </w:rPr>
        <w:lastRenderedPageBreak/>
        <w:t xml:space="preserve">Odlukom je imenovano povjerenstvo za provedbu postupka izbora kandidata, Povjerenstvo je uvidom u predanu dokumentaciju utvrdilo kandidate koji ispunjavaju formalne uvjete natječaja. </w:t>
      </w:r>
      <w:r w:rsidR="009951A3">
        <w:rPr>
          <w:rFonts w:ascii="Calibri" w:hAnsi="Calibri"/>
          <w:sz w:val="22"/>
          <w:szCs w:val="22"/>
        </w:rPr>
        <w:t>Sukladno Obavijesti u svezi provedbe natječaja za zasnivanje radnog odnosa, objavljenoj uz Natječaj na web stranici Javne vatrogasne postrojbe grada Šibenika www.jvp-sibenik.hr, utvrđeno je da svi prijavljeni kandidati ispunjavaju formalne uvjete natječaja te se smatraju kandidatima u postupku o čemu su i obavješteni objavom Poziva na prethodnu provjeru znanja i sposobnosti (</w:t>
      </w:r>
      <w:r w:rsidR="009951A3" w:rsidRPr="00C71883">
        <w:rPr>
          <w:rFonts w:ascii="Calibri" w:hAnsi="Calibri"/>
          <w:sz w:val="22"/>
          <w:szCs w:val="22"/>
        </w:rPr>
        <w:t>KLASA: 112-0</w:t>
      </w:r>
      <w:r w:rsidR="009951A3">
        <w:rPr>
          <w:rFonts w:ascii="Calibri" w:hAnsi="Calibri"/>
          <w:sz w:val="22"/>
          <w:szCs w:val="22"/>
        </w:rPr>
        <w:t>2</w:t>
      </w:r>
      <w:r w:rsidR="009951A3" w:rsidRPr="00C71883">
        <w:rPr>
          <w:rFonts w:ascii="Calibri" w:hAnsi="Calibri"/>
          <w:sz w:val="22"/>
          <w:szCs w:val="22"/>
        </w:rPr>
        <w:t>/2</w:t>
      </w:r>
      <w:r w:rsidR="009951A3">
        <w:rPr>
          <w:rFonts w:ascii="Calibri" w:hAnsi="Calibri"/>
          <w:sz w:val="22"/>
          <w:szCs w:val="22"/>
        </w:rPr>
        <w:t>4</w:t>
      </w:r>
      <w:r w:rsidR="009951A3" w:rsidRPr="00C71883">
        <w:rPr>
          <w:rFonts w:ascii="Calibri" w:hAnsi="Calibri"/>
          <w:sz w:val="22"/>
          <w:szCs w:val="22"/>
        </w:rPr>
        <w:t>-0</w:t>
      </w:r>
      <w:r w:rsidR="009951A3">
        <w:rPr>
          <w:rFonts w:ascii="Calibri" w:hAnsi="Calibri"/>
          <w:sz w:val="22"/>
          <w:szCs w:val="22"/>
        </w:rPr>
        <w:t>1</w:t>
      </w:r>
      <w:r w:rsidR="009951A3" w:rsidRPr="00C71883">
        <w:rPr>
          <w:rFonts w:ascii="Calibri" w:hAnsi="Calibri"/>
          <w:sz w:val="22"/>
          <w:szCs w:val="22"/>
        </w:rPr>
        <w:t>/0</w:t>
      </w:r>
      <w:r w:rsidR="009951A3">
        <w:rPr>
          <w:rFonts w:ascii="Calibri" w:hAnsi="Calibri"/>
          <w:sz w:val="22"/>
          <w:szCs w:val="22"/>
        </w:rPr>
        <w:t xml:space="preserve">3, </w:t>
      </w:r>
      <w:r w:rsidR="009951A3" w:rsidRPr="00C71883">
        <w:rPr>
          <w:rFonts w:ascii="Calibri" w:hAnsi="Calibri"/>
          <w:sz w:val="22"/>
          <w:szCs w:val="22"/>
        </w:rPr>
        <w:t>URBROJ: 2182</w:t>
      </w:r>
      <w:r w:rsidR="009951A3">
        <w:rPr>
          <w:rFonts w:ascii="Calibri" w:hAnsi="Calibri"/>
          <w:sz w:val="22"/>
          <w:szCs w:val="22"/>
        </w:rPr>
        <w:t>-1-55-15-24-12 od 18</w:t>
      </w:r>
      <w:r w:rsidR="009951A3" w:rsidRPr="00C71883">
        <w:rPr>
          <w:rFonts w:ascii="Calibri" w:hAnsi="Calibri"/>
          <w:sz w:val="22"/>
          <w:szCs w:val="22"/>
        </w:rPr>
        <w:t xml:space="preserve">. </w:t>
      </w:r>
      <w:r w:rsidR="009951A3">
        <w:rPr>
          <w:rFonts w:ascii="Calibri" w:hAnsi="Calibri"/>
          <w:sz w:val="22"/>
          <w:szCs w:val="22"/>
        </w:rPr>
        <w:t xml:space="preserve">listopada </w:t>
      </w:r>
      <w:r w:rsidR="009951A3" w:rsidRPr="00C71883">
        <w:rPr>
          <w:rFonts w:ascii="Calibri" w:hAnsi="Calibri"/>
          <w:sz w:val="22"/>
          <w:szCs w:val="22"/>
        </w:rPr>
        <w:t>202</w:t>
      </w:r>
      <w:r w:rsidR="009951A3">
        <w:rPr>
          <w:rFonts w:ascii="Calibri" w:hAnsi="Calibri"/>
          <w:sz w:val="22"/>
          <w:szCs w:val="22"/>
        </w:rPr>
        <w:t>4</w:t>
      </w:r>
      <w:r w:rsidR="009951A3" w:rsidRPr="00C71883">
        <w:rPr>
          <w:rFonts w:ascii="Calibri" w:hAnsi="Calibri"/>
          <w:sz w:val="22"/>
          <w:szCs w:val="22"/>
        </w:rPr>
        <w:t>.</w:t>
      </w:r>
      <w:r w:rsidR="009951A3">
        <w:rPr>
          <w:rFonts w:ascii="Calibri" w:hAnsi="Calibri"/>
          <w:sz w:val="22"/>
          <w:szCs w:val="22"/>
        </w:rPr>
        <w:t xml:space="preserve">) na web stranici Javne vatrogasne postrojbe grada Šibenika </w:t>
      </w:r>
      <w:r w:rsidR="009951A3">
        <w:rPr>
          <w:rFonts w:ascii="Calibri" w:hAnsi="Calibri"/>
          <w:sz w:val="22"/>
          <w:szCs w:val="22"/>
        </w:rPr>
        <w:t>www.jvp-sibenik.hr</w:t>
      </w:r>
      <w:r w:rsidR="009951A3">
        <w:rPr>
          <w:rFonts w:ascii="Calibri" w:hAnsi="Calibri"/>
          <w:sz w:val="22"/>
          <w:szCs w:val="22"/>
        </w:rPr>
        <w:t>.</w:t>
      </w:r>
    </w:p>
    <w:p w14:paraId="44B55F55" w14:textId="77777777" w:rsidR="009951A3" w:rsidRDefault="009951A3" w:rsidP="009951A3">
      <w:pPr>
        <w:jc w:val="both"/>
        <w:rPr>
          <w:rFonts w:ascii="Calibri" w:hAnsi="Calibri"/>
          <w:sz w:val="22"/>
          <w:szCs w:val="22"/>
        </w:rPr>
      </w:pPr>
      <w:r>
        <w:rPr>
          <w:rFonts w:ascii="Calibri" w:hAnsi="Calibri"/>
          <w:sz w:val="22"/>
          <w:szCs w:val="22"/>
        </w:rPr>
        <w:t>Na testiranje 24. listopada 2024. god. pristupila su 4 kandidata, za kandidate koji se nisu odazvali Pozivu na prethodnu provjeru znanja i sposobnosti smatra se da su povukli prijavu na natječaj.</w:t>
      </w:r>
    </w:p>
    <w:p w14:paraId="7E629C4E" w14:textId="77777777" w:rsidR="009951A3" w:rsidRDefault="009951A3" w:rsidP="009951A3">
      <w:pPr>
        <w:jc w:val="both"/>
        <w:rPr>
          <w:rFonts w:ascii="Calibri" w:hAnsi="Calibri"/>
          <w:sz w:val="22"/>
          <w:szCs w:val="22"/>
        </w:rPr>
      </w:pPr>
      <w:r>
        <w:rPr>
          <w:rFonts w:ascii="Calibri" w:hAnsi="Calibri"/>
          <w:sz w:val="22"/>
          <w:szCs w:val="22"/>
        </w:rPr>
        <w:t xml:space="preserve">Pisani test sastojao se od ukupno 30 pitanja bitnih za obavljanje poslova radnog mjesta te je na istom bilo moguće, točnim odgovorima, postići najviše 10 bodova. Testiranje je uključivalo provjeru znanja kandidata, sukladno objavljenim pravnim i drugim izvorima za pripremanje kandidata za testiranje te je uključivalo bodovani intervju. </w:t>
      </w:r>
    </w:p>
    <w:p w14:paraId="53E176F5" w14:textId="3513E847" w:rsidR="00E95B11" w:rsidRDefault="009951A3" w:rsidP="009951A3">
      <w:pPr>
        <w:jc w:val="both"/>
        <w:rPr>
          <w:rFonts w:ascii="Calibri" w:hAnsi="Calibri"/>
          <w:sz w:val="22"/>
          <w:szCs w:val="22"/>
        </w:rPr>
      </w:pPr>
      <w:r>
        <w:rPr>
          <w:rFonts w:ascii="Calibri" w:hAnsi="Calibri"/>
          <w:sz w:val="22"/>
          <w:szCs w:val="22"/>
        </w:rPr>
        <w:t>Nakon provjere znanja i sposobnosti kandidata i intervjua</w:t>
      </w:r>
      <w:r w:rsidR="00007083">
        <w:rPr>
          <w:rFonts w:ascii="Calibri" w:hAnsi="Calibri"/>
          <w:sz w:val="22"/>
          <w:szCs w:val="22"/>
        </w:rPr>
        <w:t>, n</w:t>
      </w:r>
      <w:r>
        <w:rPr>
          <w:rFonts w:ascii="Calibri" w:hAnsi="Calibri"/>
          <w:sz w:val="22"/>
          <w:szCs w:val="22"/>
        </w:rPr>
        <w:t xml:space="preserve">ajveći ukupni broj bodova ostvarila je Ljilja </w:t>
      </w:r>
      <w:proofErr w:type="spellStart"/>
      <w:r>
        <w:rPr>
          <w:rFonts w:ascii="Calibri" w:hAnsi="Calibri"/>
          <w:sz w:val="22"/>
          <w:szCs w:val="22"/>
        </w:rPr>
        <w:t>Celić</w:t>
      </w:r>
      <w:proofErr w:type="spellEnd"/>
      <w:r>
        <w:rPr>
          <w:rFonts w:ascii="Calibri" w:hAnsi="Calibri"/>
          <w:sz w:val="22"/>
          <w:szCs w:val="22"/>
        </w:rPr>
        <w:t>.</w:t>
      </w:r>
    </w:p>
    <w:p w14:paraId="61C94CCB" w14:textId="77777777" w:rsidR="00931F5B" w:rsidRDefault="00931F5B" w:rsidP="00931F5B">
      <w:pPr>
        <w:jc w:val="both"/>
        <w:rPr>
          <w:rFonts w:ascii="Calibri" w:hAnsi="Calibri"/>
          <w:sz w:val="22"/>
          <w:szCs w:val="22"/>
        </w:rPr>
      </w:pPr>
      <w:r>
        <w:rPr>
          <w:rFonts w:ascii="Calibri" w:hAnsi="Calibri"/>
          <w:sz w:val="22"/>
          <w:szCs w:val="22"/>
        </w:rPr>
        <w:t>Za izabranu kandidatkinju prije donošenja odluke o prijemu izvršena je provjera nepostojanja zapreka po službenoj dužnosti, odnosno zatraženo je posebno uvjerenje od Ministarstva pravosuđa Republike Hrvatske te također provjera zdravstvenog stanja, čime je potvrđeno nepostojanje zapreka za prijam, kao i zadovoljavajuće zdravstveno stanje.</w:t>
      </w:r>
    </w:p>
    <w:p w14:paraId="3D45A727" w14:textId="77777777" w:rsidR="00E95B11" w:rsidRDefault="00E95B11" w:rsidP="00E95B11">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
    <w:p w14:paraId="28B0ADBD" w14:textId="77777777" w:rsidR="001478B5" w:rsidRDefault="001478B5" w:rsidP="001478B5">
      <w:pPr>
        <w:jc w:val="both"/>
        <w:rPr>
          <w:rFonts w:ascii="Calibri" w:hAnsi="Calibri"/>
          <w:sz w:val="22"/>
          <w:szCs w:val="22"/>
        </w:rPr>
      </w:pPr>
      <w:r>
        <w:rPr>
          <w:rFonts w:ascii="Calibri" w:hAnsi="Calibri"/>
          <w:sz w:val="22"/>
          <w:szCs w:val="22"/>
        </w:rPr>
        <w:t>Uputa o pravnom lijeku:</w:t>
      </w:r>
    </w:p>
    <w:p w14:paraId="1D05E4AF" w14:textId="77777777" w:rsidR="001478B5" w:rsidRDefault="001478B5" w:rsidP="001478B5">
      <w:pPr>
        <w:jc w:val="both"/>
        <w:rPr>
          <w:rFonts w:ascii="Calibri" w:hAnsi="Calibri"/>
          <w:sz w:val="22"/>
          <w:szCs w:val="22"/>
        </w:rPr>
      </w:pPr>
      <w:r>
        <w:rPr>
          <w:rFonts w:ascii="Calibri" w:hAnsi="Calibri"/>
          <w:sz w:val="22"/>
          <w:szCs w:val="22"/>
        </w:rPr>
        <w:t xml:space="preserve">Protiv ove Odluke može se izjaviti žalba Vatrogasnom vijeću Javne vatrogasne postrojbe grada Šibenika u roku od 15 dana od dana dostave. </w:t>
      </w:r>
    </w:p>
    <w:p w14:paraId="0622C9D2" w14:textId="77777777" w:rsidR="001478B5" w:rsidRDefault="001478B5" w:rsidP="001478B5">
      <w:pPr>
        <w:rPr>
          <w:rFonts w:ascii="Calibri" w:hAnsi="Calibri"/>
          <w:sz w:val="22"/>
          <w:szCs w:val="22"/>
        </w:rPr>
      </w:pPr>
    </w:p>
    <w:p w14:paraId="5830AB66" w14:textId="77777777" w:rsidR="00931F5B" w:rsidRDefault="00931F5B" w:rsidP="001478B5">
      <w:pPr>
        <w:ind w:left="4956"/>
        <w:rPr>
          <w:rFonts w:ascii="Calibri" w:hAnsi="Calibri"/>
          <w:b/>
          <w:bCs/>
          <w:sz w:val="22"/>
          <w:szCs w:val="22"/>
        </w:rPr>
      </w:pPr>
    </w:p>
    <w:p w14:paraId="342A5750" w14:textId="37587942" w:rsidR="00E95B11" w:rsidRDefault="00E95B11" w:rsidP="00E95B11">
      <w:pPr>
        <w:ind w:left="4956"/>
        <w:jc w:val="both"/>
        <w:rPr>
          <w:rFonts w:ascii="Calibri" w:hAnsi="Calibri"/>
          <w:b/>
          <w:bCs/>
          <w:sz w:val="22"/>
          <w:szCs w:val="22"/>
        </w:rPr>
      </w:pPr>
      <w:r>
        <w:rPr>
          <w:rFonts w:ascii="Calibri" w:hAnsi="Calibri"/>
          <w:b/>
          <w:bCs/>
          <w:sz w:val="22"/>
          <w:szCs w:val="22"/>
        </w:rPr>
        <w:t>JAVNA VATROGASNA POSTROJBA</w:t>
      </w:r>
    </w:p>
    <w:p w14:paraId="5764713A" w14:textId="77777777" w:rsidR="00E95B11" w:rsidRDefault="00E95B11" w:rsidP="00E95B11">
      <w:pPr>
        <w:ind w:left="4956"/>
        <w:jc w:val="both"/>
        <w:rPr>
          <w:rFonts w:ascii="Calibri" w:hAnsi="Calibri"/>
          <w:b/>
          <w:bCs/>
          <w:sz w:val="22"/>
          <w:szCs w:val="22"/>
        </w:rPr>
      </w:pPr>
      <w:r>
        <w:rPr>
          <w:rFonts w:ascii="Calibri" w:hAnsi="Calibri"/>
          <w:b/>
          <w:bCs/>
          <w:sz w:val="22"/>
          <w:szCs w:val="22"/>
        </w:rPr>
        <w:t xml:space="preserve">             GRADA ŠIBENIKA</w:t>
      </w:r>
    </w:p>
    <w:p w14:paraId="43589DC1" w14:textId="77777777" w:rsidR="00E95B11" w:rsidRDefault="00E95B11" w:rsidP="00E95B11">
      <w:pPr>
        <w:ind w:left="4956"/>
        <w:jc w:val="both"/>
        <w:rPr>
          <w:rFonts w:ascii="Calibri" w:hAnsi="Calibri"/>
          <w:b/>
          <w:bCs/>
          <w:sz w:val="22"/>
          <w:szCs w:val="22"/>
        </w:rPr>
      </w:pPr>
      <w:r>
        <w:rPr>
          <w:rFonts w:ascii="Calibri" w:hAnsi="Calibri"/>
          <w:b/>
          <w:bCs/>
          <w:sz w:val="22"/>
          <w:szCs w:val="22"/>
        </w:rPr>
        <w:t xml:space="preserve">                ZAPOVJEDNIK</w:t>
      </w:r>
    </w:p>
    <w:p w14:paraId="39A8CD3B" w14:textId="77777777" w:rsidR="00E95B11" w:rsidRDefault="00E95B11" w:rsidP="00E95B11">
      <w:pPr>
        <w:jc w:val="both"/>
        <w:rPr>
          <w:rFonts w:ascii="Calibri" w:hAnsi="Calibri"/>
          <w:b/>
          <w:bCs/>
          <w:sz w:val="22"/>
          <w:szCs w:val="22"/>
        </w:rPr>
      </w:pPr>
    </w:p>
    <w:p w14:paraId="1BD61B4A" w14:textId="77777777" w:rsidR="00E95B11" w:rsidRDefault="00E95B11" w:rsidP="00E95B11">
      <w:pPr>
        <w:rPr>
          <w:rFonts w:ascii="Calibri" w:hAnsi="Calibri"/>
          <w:b/>
          <w:bCs/>
          <w:sz w:val="22"/>
          <w:szCs w:val="22"/>
        </w:rPr>
      </w:pP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Volimir Milošević, dipl.ing.sig.</w:t>
      </w:r>
    </w:p>
    <w:p w14:paraId="7FE1AAF7" w14:textId="77777777" w:rsidR="00E95B11" w:rsidRDefault="00E95B11" w:rsidP="00E95B11">
      <w:pPr>
        <w:rPr>
          <w:rFonts w:ascii="Calibri" w:hAnsi="Calibri"/>
          <w:i/>
          <w:sz w:val="22"/>
          <w:szCs w:val="22"/>
        </w:rPr>
      </w:pPr>
    </w:p>
    <w:p w14:paraId="319098E8" w14:textId="77777777" w:rsidR="00931F5B" w:rsidRDefault="00931F5B" w:rsidP="00931F5B">
      <w:pPr>
        <w:rPr>
          <w:rFonts w:ascii="Calibri" w:hAnsi="Calibri"/>
          <w:i/>
          <w:sz w:val="22"/>
          <w:szCs w:val="22"/>
        </w:rPr>
      </w:pPr>
    </w:p>
    <w:p w14:paraId="1346D227" w14:textId="77777777" w:rsidR="00931F5B" w:rsidRDefault="00931F5B" w:rsidP="00931F5B">
      <w:pPr>
        <w:rPr>
          <w:rFonts w:ascii="Calibri" w:hAnsi="Calibri"/>
          <w:i/>
          <w:sz w:val="22"/>
          <w:szCs w:val="22"/>
        </w:rPr>
      </w:pPr>
      <w:r>
        <w:rPr>
          <w:rFonts w:ascii="Calibri" w:hAnsi="Calibri"/>
          <w:i/>
          <w:sz w:val="22"/>
          <w:szCs w:val="22"/>
        </w:rPr>
        <w:t>Dostaviti:</w:t>
      </w:r>
    </w:p>
    <w:p w14:paraId="1EF8DBCA" w14:textId="77777777" w:rsidR="00931F5B" w:rsidRDefault="00931F5B" w:rsidP="00931F5B">
      <w:pPr>
        <w:numPr>
          <w:ilvl w:val="0"/>
          <w:numId w:val="2"/>
        </w:numPr>
        <w:rPr>
          <w:rFonts w:ascii="Calibri" w:hAnsi="Calibri"/>
          <w:i/>
          <w:sz w:val="22"/>
          <w:szCs w:val="22"/>
        </w:rPr>
      </w:pPr>
      <w:r>
        <w:rPr>
          <w:rFonts w:ascii="Calibri" w:hAnsi="Calibri"/>
          <w:i/>
          <w:sz w:val="22"/>
          <w:szCs w:val="22"/>
        </w:rPr>
        <w:t>Kandidatima, javnom objavom</w:t>
      </w:r>
    </w:p>
    <w:p w14:paraId="4C14A202" w14:textId="77777777" w:rsidR="00931F5B" w:rsidRDefault="00931F5B" w:rsidP="00931F5B">
      <w:pPr>
        <w:numPr>
          <w:ilvl w:val="0"/>
          <w:numId w:val="2"/>
        </w:numPr>
        <w:rPr>
          <w:rFonts w:ascii="Calibri" w:hAnsi="Calibri"/>
          <w:i/>
          <w:sz w:val="22"/>
          <w:szCs w:val="22"/>
        </w:rPr>
      </w:pPr>
      <w:r>
        <w:rPr>
          <w:rFonts w:ascii="Calibri" w:hAnsi="Calibri"/>
          <w:i/>
          <w:sz w:val="22"/>
          <w:szCs w:val="22"/>
        </w:rPr>
        <w:t>Pismohrana, ovdje</w:t>
      </w:r>
    </w:p>
    <w:p w14:paraId="4E980775" w14:textId="77777777" w:rsidR="00931F5B" w:rsidRDefault="00931F5B" w:rsidP="00931F5B"/>
    <w:p w14:paraId="5434465A" w14:textId="77777777" w:rsidR="00E95B11" w:rsidRDefault="00E95B11" w:rsidP="00931F5B"/>
    <w:sectPr w:rsidR="00E95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410D2"/>
    <w:multiLevelType w:val="hybridMultilevel"/>
    <w:tmpl w:val="3D66EE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526C3909"/>
    <w:multiLevelType w:val="hybridMultilevel"/>
    <w:tmpl w:val="B89CE7A8"/>
    <w:lvl w:ilvl="0" w:tplc="6AD0291E">
      <w:start w:val="1"/>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6CB23BF2"/>
    <w:multiLevelType w:val="hybridMultilevel"/>
    <w:tmpl w:val="947E0A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57121853">
    <w:abstractNumId w:val="0"/>
  </w:num>
  <w:num w:numId="2" w16cid:durableId="1441947925">
    <w:abstractNumId w:val="1"/>
  </w:num>
  <w:num w:numId="3" w16cid:durableId="433012325">
    <w:abstractNumId w:val="1"/>
  </w:num>
  <w:num w:numId="4" w16cid:durableId="722755984">
    <w:abstractNumId w:val="0"/>
  </w:num>
  <w:num w:numId="5" w16cid:durableId="1885289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13"/>
    <w:rsid w:val="00007083"/>
    <w:rsid w:val="00096B17"/>
    <w:rsid w:val="001478B5"/>
    <w:rsid w:val="002B2913"/>
    <w:rsid w:val="004729BC"/>
    <w:rsid w:val="008E6DD2"/>
    <w:rsid w:val="00931F5B"/>
    <w:rsid w:val="00944FFD"/>
    <w:rsid w:val="009951A3"/>
    <w:rsid w:val="00E95B11"/>
    <w:rsid w:val="00F84F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E5EC"/>
  <w15:chartTrackingRefBased/>
  <w15:docId w15:val="{0053F13C-CBAE-495A-9530-32C7574D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FFD"/>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944FFD"/>
    <w:rPr>
      <w:color w:val="0000FF"/>
      <w:u w:val="single"/>
    </w:rPr>
  </w:style>
  <w:style w:type="paragraph" w:styleId="Odlomakpopisa">
    <w:name w:val="List Paragraph"/>
    <w:basedOn w:val="Normal"/>
    <w:uiPriority w:val="34"/>
    <w:qFormat/>
    <w:rsid w:val="00E95B11"/>
    <w:pPr>
      <w:ind w:left="720"/>
    </w:pPr>
  </w:style>
  <w:style w:type="character" w:styleId="Nerijeenospominjanje">
    <w:name w:val="Unresolved Mention"/>
    <w:basedOn w:val="Zadanifontodlomka"/>
    <w:uiPriority w:val="99"/>
    <w:semiHidden/>
    <w:unhideWhenUsed/>
    <w:rsid w:val="00995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813334">
      <w:bodyDiv w:val="1"/>
      <w:marLeft w:val="0"/>
      <w:marRight w:val="0"/>
      <w:marTop w:val="0"/>
      <w:marBottom w:val="0"/>
      <w:divBdr>
        <w:top w:val="none" w:sz="0" w:space="0" w:color="auto"/>
        <w:left w:val="none" w:sz="0" w:space="0" w:color="auto"/>
        <w:bottom w:val="none" w:sz="0" w:space="0" w:color="auto"/>
        <w:right w:val="none" w:sz="0" w:space="0" w:color="auto"/>
      </w:divBdr>
    </w:div>
    <w:div w:id="157354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743</Words>
  <Characters>4240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JVP ŠIBENIK</dc:creator>
  <cp:keywords/>
  <dc:description/>
  <cp:lastModifiedBy>Pravna služba JVP Šibenik</cp:lastModifiedBy>
  <cp:revision>6</cp:revision>
  <dcterms:created xsi:type="dcterms:W3CDTF">2024-07-16T12:05:00Z</dcterms:created>
  <dcterms:modified xsi:type="dcterms:W3CDTF">2024-10-30T13:00:00Z</dcterms:modified>
</cp:coreProperties>
</file>